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7605D">
        <w:rPr>
          <w:rFonts w:ascii="Times New Roman" w:hAnsi="Times New Roman" w:cs="Times New Roman"/>
          <w:sz w:val="28"/>
          <w:szCs w:val="28"/>
        </w:rPr>
        <w:t>9</w:t>
      </w:r>
      <w:r w:rsidR="001B4C04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1B4C04">
        <w:rPr>
          <w:rFonts w:ascii="Times New Roman" w:hAnsi="Times New Roman" w:cs="Times New Roman"/>
          <w:sz w:val="28"/>
          <w:szCs w:val="28"/>
        </w:rPr>
        <w:t>25</w:t>
      </w:r>
      <w:r w:rsidR="0027605D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 xml:space="preserve">encaminhando </w:t>
      </w:r>
      <w:r w:rsidR="001B4C04">
        <w:rPr>
          <w:rFonts w:ascii="Times New Roman" w:hAnsi="Times New Roman" w:cs="Times New Roman"/>
          <w:sz w:val="28"/>
          <w:szCs w:val="28"/>
        </w:rPr>
        <w:t>copia do Decreto Legislativo nº 007/16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1B4C04">
        <w:rPr>
          <w:rFonts w:ascii="Times New Roman" w:hAnsi="Times New Roman" w:cs="Times New Roman"/>
          <w:sz w:val="28"/>
          <w:szCs w:val="28"/>
        </w:rPr>
        <w:t>24</w:t>
      </w:r>
      <w:r w:rsidR="0027605D">
        <w:rPr>
          <w:rFonts w:ascii="Times New Roman" w:hAnsi="Times New Roman" w:cs="Times New Roman"/>
          <w:sz w:val="28"/>
          <w:szCs w:val="28"/>
        </w:rPr>
        <w:t xml:space="preserve"> de outubro de 2016</w:t>
      </w:r>
      <w:r w:rsidR="001B4C0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4C04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2016-10-24T22:52:00Z</cp:lastPrinted>
  <dcterms:created xsi:type="dcterms:W3CDTF">2016-10-24T22:53:00Z</dcterms:created>
  <dcterms:modified xsi:type="dcterms:W3CDTF">2016-10-24T22:53:00Z</dcterms:modified>
</cp:coreProperties>
</file>